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18" w:rsidRDefault="00031A18" w:rsidP="00FB134B">
      <w:pPr>
        <w:rPr>
          <w:b/>
          <w:sz w:val="24"/>
          <w:szCs w:val="24"/>
          <w:u w:val="single"/>
        </w:rPr>
      </w:pPr>
      <w:r>
        <w:rPr>
          <w:b/>
          <w:sz w:val="24"/>
          <w:szCs w:val="24"/>
          <w:u w:val="single"/>
        </w:rPr>
        <w:t>Kijken, Praten en Handelen</w:t>
      </w:r>
    </w:p>
    <w:p w:rsidR="007E1A9E" w:rsidRPr="00EA6A64" w:rsidRDefault="00F10D02" w:rsidP="00FB134B">
      <w:pPr>
        <w:rPr>
          <w:szCs w:val="20"/>
        </w:rPr>
      </w:pPr>
      <w:r w:rsidRPr="00EA6A64">
        <w:rPr>
          <w:szCs w:val="20"/>
        </w:rPr>
        <w:t>Scholing</w:t>
      </w:r>
      <w:r w:rsidR="00795322">
        <w:rPr>
          <w:szCs w:val="20"/>
        </w:rPr>
        <w:t xml:space="preserve"> </w:t>
      </w:r>
      <w:r w:rsidRPr="00EA6A64">
        <w:rPr>
          <w:szCs w:val="20"/>
        </w:rPr>
        <w:t xml:space="preserve">dag </w:t>
      </w:r>
      <w:r w:rsidR="008177F7" w:rsidRPr="00EA6A64">
        <w:rPr>
          <w:szCs w:val="20"/>
        </w:rPr>
        <w:t xml:space="preserve">JGZ </w:t>
      </w:r>
      <w:r w:rsidRPr="00EA6A64">
        <w:rPr>
          <w:szCs w:val="20"/>
        </w:rPr>
        <w:t>30 november</w:t>
      </w:r>
      <w:r w:rsidR="00795322">
        <w:rPr>
          <w:szCs w:val="20"/>
        </w:rPr>
        <w:t>, CJG Zuid</w:t>
      </w:r>
      <w:r w:rsidR="00A76187">
        <w:rPr>
          <w:szCs w:val="20"/>
        </w:rPr>
        <w:t>, zaal 1.01</w:t>
      </w:r>
    </w:p>
    <w:p w:rsidR="00251619" w:rsidRDefault="00031A18" w:rsidP="00FB134B">
      <w:r>
        <w:rPr>
          <w:b/>
        </w:rPr>
        <w:t>Programma</w:t>
      </w:r>
    </w:p>
    <w:p w:rsidR="00FC2CB9" w:rsidRDefault="000E08C0" w:rsidP="00FB134B">
      <w:r>
        <w:t xml:space="preserve">13.15 </w:t>
      </w:r>
      <w:r w:rsidR="00251619">
        <w:t>Inloop</w:t>
      </w:r>
      <w:r w:rsidR="00031A18">
        <w:t xml:space="preserve"> met koffie/thee</w:t>
      </w:r>
    </w:p>
    <w:p w:rsidR="00F10D02" w:rsidRDefault="00FC2CB9" w:rsidP="00FB134B">
      <w:r>
        <w:t xml:space="preserve">13.30 </w:t>
      </w:r>
      <w:r w:rsidR="00031A18">
        <w:t>Signaleren van, praten over en interveniëren bij d</w:t>
      </w:r>
      <w:r>
        <w:t>epressie</w:t>
      </w:r>
      <w:r w:rsidR="00031A18">
        <w:t xml:space="preserve"> bij het jonge kind</w:t>
      </w:r>
    </w:p>
    <w:p w:rsidR="00FC2CB9" w:rsidRDefault="00FC2CB9" w:rsidP="00FB134B">
      <w:r>
        <w:t>15.00</w:t>
      </w:r>
      <w:r w:rsidR="000E08C0">
        <w:t xml:space="preserve"> P</w:t>
      </w:r>
      <w:r>
        <w:t>auze</w:t>
      </w:r>
    </w:p>
    <w:p w:rsidR="00FC2CB9" w:rsidRDefault="00FC2CB9" w:rsidP="00FB134B">
      <w:r>
        <w:t>15.30</w:t>
      </w:r>
      <w:r w:rsidR="000E08C0">
        <w:t xml:space="preserve"> G</w:t>
      </w:r>
      <w:r>
        <w:t>ezonde voeding voor kinderen</w:t>
      </w:r>
      <w:r w:rsidR="00031A18">
        <w:t>: Actualiteiten en nieuwe inzichten</w:t>
      </w:r>
    </w:p>
    <w:p w:rsidR="00FC2CB9" w:rsidRDefault="00FC2CB9" w:rsidP="00FB134B">
      <w:r>
        <w:t xml:space="preserve">16.15 </w:t>
      </w:r>
      <w:r w:rsidR="000E08C0">
        <w:t>B</w:t>
      </w:r>
      <w:r w:rsidR="00031A18">
        <w:t>loeddrukmeting b</w:t>
      </w:r>
      <w:r w:rsidR="000E08C0">
        <w:t xml:space="preserve">ij kinderen </w:t>
      </w:r>
      <w:r w:rsidR="00031A18">
        <w:t>boven de 5 jaar met overgewicht</w:t>
      </w:r>
    </w:p>
    <w:p w:rsidR="00FC2CB9" w:rsidRDefault="00FC2CB9" w:rsidP="00FB134B">
      <w:r>
        <w:t>16.</w:t>
      </w:r>
      <w:r w:rsidR="00031A18">
        <w:t xml:space="preserve">45 </w:t>
      </w:r>
      <w:r w:rsidR="008D024E">
        <w:t xml:space="preserve">Integrale JGZ in het CJG Apeldoorn, </w:t>
      </w:r>
      <w:r w:rsidR="00795322">
        <w:t xml:space="preserve">Saskia Blom, bestuurder CJG </w:t>
      </w:r>
    </w:p>
    <w:p w:rsidR="008D024E" w:rsidRDefault="008D024E" w:rsidP="00FB134B">
      <w:r>
        <w:t>17.00 Afsluiting</w:t>
      </w:r>
    </w:p>
    <w:p w:rsidR="00795322" w:rsidRPr="0061442A" w:rsidRDefault="00795322" w:rsidP="00FB134B">
      <w:pPr>
        <w:rPr>
          <w:b/>
        </w:rPr>
      </w:pPr>
    </w:p>
    <w:p w:rsidR="00031A18" w:rsidRDefault="00031A18" w:rsidP="0061442A">
      <w:pPr>
        <w:jc w:val="left"/>
        <w:rPr>
          <w:b/>
        </w:rPr>
      </w:pPr>
      <w:r>
        <w:rPr>
          <w:b/>
        </w:rPr>
        <w:t>“</w:t>
      </w:r>
      <w:r w:rsidRPr="00031A18">
        <w:rPr>
          <w:b/>
        </w:rPr>
        <w:t>Signaleren van, praten over en interveniëren bij depressie bij het jonge kind</w:t>
      </w:r>
      <w:r>
        <w:rPr>
          <w:b/>
        </w:rPr>
        <w:t>”</w:t>
      </w:r>
    </w:p>
    <w:p w:rsidR="00031A18" w:rsidRDefault="00031A18" w:rsidP="0061442A">
      <w:pPr>
        <w:jc w:val="left"/>
        <w:rPr>
          <w:i/>
        </w:rPr>
      </w:pPr>
      <w:r>
        <w:rPr>
          <w:b/>
        </w:rPr>
        <w:t>JGZ Richtlijn Depressie</w:t>
      </w:r>
      <w:r w:rsidR="00EA6A64">
        <w:rPr>
          <w:b/>
        </w:rPr>
        <w:br/>
      </w:r>
      <w:r w:rsidR="0061442A" w:rsidRPr="0061442A">
        <w:rPr>
          <w:i/>
        </w:rPr>
        <w:t xml:space="preserve">Mariëlle </w:t>
      </w:r>
      <w:proofErr w:type="spellStart"/>
      <w:r w:rsidR="0061442A" w:rsidRPr="0061442A">
        <w:rPr>
          <w:i/>
        </w:rPr>
        <w:t>Haafkens</w:t>
      </w:r>
      <w:proofErr w:type="spellEnd"/>
      <w:r w:rsidR="0061442A" w:rsidRPr="0061442A">
        <w:rPr>
          <w:i/>
        </w:rPr>
        <w:t>, Jeugdarts KNMG</w:t>
      </w:r>
      <w:r w:rsidR="0061442A" w:rsidRPr="0061442A">
        <w:rPr>
          <w:i/>
        </w:rPr>
        <w:br/>
        <w:t xml:space="preserve">Caroline Quint, </w:t>
      </w:r>
      <w:r>
        <w:rPr>
          <w:i/>
        </w:rPr>
        <w:t>Orthopedagoog CJG</w:t>
      </w:r>
    </w:p>
    <w:p w:rsidR="0061442A" w:rsidRDefault="0061442A" w:rsidP="0061442A">
      <w:pPr>
        <w:jc w:val="left"/>
      </w:pPr>
      <w:r>
        <w:t>Leerdoelen:</w:t>
      </w:r>
      <w:r w:rsidR="008177F7">
        <w:t xml:space="preserve"> Na de scholing hebben de deelnemers</w:t>
      </w:r>
    </w:p>
    <w:p w:rsidR="008177F7" w:rsidRDefault="008177F7" w:rsidP="008177F7">
      <w:pPr>
        <w:pStyle w:val="Lijstalinea"/>
        <w:numPr>
          <w:ilvl w:val="0"/>
          <w:numId w:val="12"/>
        </w:numPr>
        <w:jc w:val="left"/>
      </w:pPr>
      <w:r>
        <w:t>Inzicht in de achtergronden van en het herkennen van de signalen van depressie op alle leeftijden;</w:t>
      </w:r>
    </w:p>
    <w:p w:rsidR="008177F7" w:rsidRDefault="008177F7" w:rsidP="008177F7">
      <w:pPr>
        <w:pStyle w:val="Lijstalinea"/>
        <w:numPr>
          <w:ilvl w:val="0"/>
          <w:numId w:val="12"/>
        </w:numPr>
        <w:jc w:val="left"/>
      </w:pPr>
      <w:r>
        <w:t>Inzicht in verschillende manieren om het gesprek met de jongere/ouder aan te gaan aan de hand van ingebrachte casuïstiek;</w:t>
      </w:r>
    </w:p>
    <w:p w:rsidR="008177F7" w:rsidRDefault="008177F7" w:rsidP="008177F7">
      <w:pPr>
        <w:pStyle w:val="Lijstalinea"/>
        <w:numPr>
          <w:ilvl w:val="0"/>
          <w:numId w:val="12"/>
        </w:numPr>
        <w:jc w:val="left"/>
      </w:pPr>
      <w:r>
        <w:t>Inzicht in de mogelijkheden voor verwijzing,  overleg of samenwerking met andere disciplines binnen het CJG of ketenpartners daarbuiten;</w:t>
      </w:r>
    </w:p>
    <w:p w:rsidR="008177F7" w:rsidRDefault="008177F7" w:rsidP="008177F7">
      <w:pPr>
        <w:pStyle w:val="Lijstalinea"/>
        <w:numPr>
          <w:ilvl w:val="0"/>
          <w:numId w:val="12"/>
        </w:numPr>
        <w:jc w:val="left"/>
      </w:pPr>
      <w:r>
        <w:t xml:space="preserve">Inzicht in </w:t>
      </w:r>
      <w:r w:rsidR="00F24481">
        <w:t xml:space="preserve">de grenzen tussen de </w:t>
      </w:r>
      <w:r>
        <w:t>ervaren persoonlijke</w:t>
      </w:r>
      <w:r w:rsidR="00F24481">
        <w:t xml:space="preserve"> verantwoordelijkheid en de professionele verantwoordelijkheid bij het bespreken, signaleren en verwijzen. </w:t>
      </w:r>
    </w:p>
    <w:p w:rsidR="00F24481" w:rsidRDefault="00F24481" w:rsidP="0061442A">
      <w:pPr>
        <w:jc w:val="left"/>
      </w:pPr>
      <w:r>
        <w:t>Leervorm: korte presentatie en discussie n.a.v. ingebrachte casuïstiek</w:t>
      </w:r>
      <w:r w:rsidR="00EA6A64">
        <w:br/>
      </w:r>
      <w:r>
        <w:t>Gevraagde voorbereiding:</w:t>
      </w:r>
    </w:p>
    <w:p w:rsidR="00F24481" w:rsidRDefault="00F24481" w:rsidP="00F24481">
      <w:pPr>
        <w:pStyle w:val="Lijstalinea"/>
        <w:numPr>
          <w:ilvl w:val="0"/>
          <w:numId w:val="12"/>
        </w:numPr>
        <w:jc w:val="left"/>
      </w:pPr>
      <w:r>
        <w:t>Doornemen van de samenvatting van de richtlijn</w:t>
      </w:r>
    </w:p>
    <w:p w:rsidR="0061442A" w:rsidRDefault="00031A18" w:rsidP="0061442A">
      <w:pPr>
        <w:pStyle w:val="Lijstalinea"/>
        <w:numPr>
          <w:ilvl w:val="0"/>
          <w:numId w:val="12"/>
        </w:numPr>
        <w:jc w:val="left"/>
      </w:pPr>
      <w:r>
        <w:t>Casuïstiek</w:t>
      </w:r>
      <w:r w:rsidR="00F24481">
        <w:t xml:space="preserve"> inbrengen.</w:t>
      </w:r>
      <w:r w:rsidR="0061442A">
        <w:br/>
      </w:r>
    </w:p>
    <w:p w:rsidR="00FC2CB9" w:rsidRPr="0061442A" w:rsidRDefault="00FC2CB9" w:rsidP="00EA6A64">
      <w:pPr>
        <w:jc w:val="left"/>
        <w:rPr>
          <w:i/>
        </w:rPr>
      </w:pPr>
      <w:r w:rsidRPr="0061442A">
        <w:rPr>
          <w:b/>
        </w:rPr>
        <w:t>“Gezonde voeding voor kinderen: Actualiteiten en nieuwe inzichten”</w:t>
      </w:r>
      <w:r w:rsidR="00EA6A64">
        <w:rPr>
          <w:b/>
        </w:rPr>
        <w:br/>
      </w:r>
      <w:r w:rsidRPr="0061442A">
        <w:rPr>
          <w:i/>
        </w:rPr>
        <w:t>Esther van de Riet, Jeugdarts</w:t>
      </w:r>
    </w:p>
    <w:p w:rsidR="00FC2CB9" w:rsidRDefault="00FC2CB9" w:rsidP="00EA6A64">
      <w:pPr>
        <w:jc w:val="left"/>
      </w:pPr>
      <w:r>
        <w:t xml:space="preserve">Leervorm: interactieve bespreking n.a.v. van een presentatie </w:t>
      </w:r>
      <w:r w:rsidR="00EA6A64">
        <w:br/>
      </w:r>
      <w:r>
        <w:t xml:space="preserve">Leerdoelen: Na de scholing hebben de deelnemers </w:t>
      </w:r>
    </w:p>
    <w:p w:rsidR="00FC2CB9" w:rsidRDefault="00FC2CB9" w:rsidP="00FC2CB9">
      <w:pPr>
        <w:pStyle w:val="Lijstalinea"/>
        <w:numPr>
          <w:ilvl w:val="0"/>
          <w:numId w:val="11"/>
        </w:numPr>
        <w:jc w:val="left"/>
      </w:pPr>
      <w:r>
        <w:t xml:space="preserve">Inzicht in de invloed op de gezondheid van het kind van het voedingsgedrag van ouders, zowel in de pre- en </w:t>
      </w:r>
      <w:proofErr w:type="spellStart"/>
      <w:r>
        <w:t>postconceptionele</w:t>
      </w:r>
      <w:proofErr w:type="spellEnd"/>
      <w:r>
        <w:t xml:space="preserve"> als de postnatale fase.</w:t>
      </w:r>
    </w:p>
    <w:p w:rsidR="00FC2CB9" w:rsidRDefault="00FC2CB9" w:rsidP="00FC2CB9">
      <w:pPr>
        <w:pStyle w:val="Lijstalinea"/>
        <w:numPr>
          <w:ilvl w:val="0"/>
          <w:numId w:val="11"/>
        </w:numPr>
        <w:jc w:val="left"/>
      </w:pPr>
      <w:r>
        <w:t>Inzicht in  mechanismen van ontstaan van aversie tegen gezonde voeding, m.n. groenten bij jonge kinderen</w:t>
      </w:r>
    </w:p>
    <w:p w:rsidR="00FC2CB9" w:rsidRDefault="00FC2CB9" w:rsidP="00FC2CB9">
      <w:pPr>
        <w:pStyle w:val="Lijstalinea"/>
        <w:numPr>
          <w:ilvl w:val="0"/>
          <w:numId w:val="11"/>
        </w:numPr>
        <w:jc w:val="left"/>
      </w:pPr>
      <w:r>
        <w:t>Inzicht in diverse methoden om de aversie tegen gezonde voeding bij jonge kinderen te pareren</w:t>
      </w:r>
    </w:p>
    <w:p w:rsidR="00FC2CB9" w:rsidRDefault="00FC2CB9" w:rsidP="00FC2CB9">
      <w:pPr>
        <w:pStyle w:val="Lijstalinea"/>
        <w:numPr>
          <w:ilvl w:val="0"/>
          <w:numId w:val="11"/>
        </w:numPr>
        <w:jc w:val="left"/>
      </w:pPr>
      <w:r>
        <w:t>Inzicht in het signaleren van overgewicht en het ontwikkelen van de ‘klinische blik’.</w:t>
      </w:r>
    </w:p>
    <w:p w:rsidR="00FC2CB9" w:rsidRPr="0061442A" w:rsidRDefault="0061442A" w:rsidP="00FC2CB9">
      <w:pPr>
        <w:jc w:val="left"/>
        <w:rPr>
          <w:i/>
        </w:rPr>
      </w:pPr>
      <w:r w:rsidRPr="0061442A">
        <w:rPr>
          <w:b/>
        </w:rPr>
        <w:t>“</w:t>
      </w:r>
      <w:r w:rsidR="00FC2CB9" w:rsidRPr="0061442A">
        <w:rPr>
          <w:b/>
        </w:rPr>
        <w:t>Implementatie Bloeddrukmeting bij kinderen boven de 5 jaar met overgewicht</w:t>
      </w:r>
      <w:r w:rsidRPr="0061442A">
        <w:rPr>
          <w:b/>
        </w:rPr>
        <w:t>”</w:t>
      </w:r>
      <w:r w:rsidR="00EA6A64">
        <w:rPr>
          <w:b/>
        </w:rPr>
        <w:br/>
      </w:r>
      <w:r w:rsidR="00FC2CB9" w:rsidRPr="0061442A">
        <w:rPr>
          <w:i/>
        </w:rPr>
        <w:t xml:space="preserve">Maaike v.d. Heide, jeugdarts. </w:t>
      </w:r>
      <w:r w:rsidR="00031A18">
        <w:rPr>
          <w:i/>
        </w:rPr>
        <w:br/>
      </w:r>
      <w:r w:rsidR="00FC2CB9" w:rsidRPr="0061442A">
        <w:rPr>
          <w:i/>
        </w:rPr>
        <w:t>Steve Tjon Tjauw Liem, jeugdarts/arts M&amp;G</w:t>
      </w:r>
    </w:p>
    <w:p w:rsidR="00031A18" w:rsidRDefault="00031A18" w:rsidP="00FC2CB9">
      <w:pPr>
        <w:jc w:val="left"/>
      </w:pPr>
      <w:r>
        <w:t>Leervorm: korte uitleg over de werkinstructie, geschreven op basis van de JGZ Richtlijn Overgewicht en de werkwijze van de kinderartsen in het Gelre Ziekenhuis, waarna oefenen in het signaleren van overgewicht en het meten van de bloeddruk.</w:t>
      </w:r>
    </w:p>
    <w:p w:rsidR="00031A18" w:rsidRDefault="00031A18" w:rsidP="00FC2CB9">
      <w:pPr>
        <w:jc w:val="left"/>
      </w:pPr>
      <w:r>
        <w:t>Leerdoelen: Na de scholing zijn de medewerkers in staat om</w:t>
      </w:r>
    </w:p>
    <w:p w:rsidR="009B45DD" w:rsidRDefault="009B45DD" w:rsidP="00031A18">
      <w:pPr>
        <w:pStyle w:val="Lijstalinea"/>
        <w:numPr>
          <w:ilvl w:val="0"/>
          <w:numId w:val="11"/>
        </w:numPr>
        <w:jc w:val="left"/>
      </w:pPr>
      <w:r>
        <w:t>Te werken conform de interne werkinstructie</w:t>
      </w:r>
      <w:bookmarkStart w:id="0" w:name="_GoBack"/>
      <w:bookmarkEnd w:id="0"/>
    </w:p>
    <w:p w:rsidR="00031A18" w:rsidRDefault="009B45DD" w:rsidP="00031A18">
      <w:pPr>
        <w:pStyle w:val="Lijstalinea"/>
        <w:numPr>
          <w:ilvl w:val="0"/>
          <w:numId w:val="11"/>
        </w:numPr>
        <w:jc w:val="left"/>
      </w:pPr>
      <w:r>
        <w:t>O</w:t>
      </w:r>
      <w:r w:rsidR="00031A18">
        <w:t>vergewicht bij kinderen te signaleren</w:t>
      </w:r>
    </w:p>
    <w:p w:rsidR="00FC2CB9" w:rsidRPr="00FB134B" w:rsidRDefault="00623EA1" w:rsidP="00623EA1">
      <w:pPr>
        <w:pStyle w:val="Lijstalinea"/>
        <w:ind w:left="360"/>
        <w:jc w:val="left"/>
      </w:pPr>
      <w:r>
        <w:t>-     Bloeddruk te meten bij (jonge) kinderen</w:t>
      </w:r>
    </w:p>
    <w:sectPr w:rsidR="00FC2CB9" w:rsidRPr="00FB134B" w:rsidSect="006A6AC8">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D0504"/>
    <w:multiLevelType w:val="multilevel"/>
    <w:tmpl w:val="F420F600"/>
    <w:lvl w:ilvl="0">
      <w:start w:val="1"/>
      <w:numFmt w:val="bullet"/>
      <w:pStyle w:val="APDBulletsNiveau1"/>
      <w:lvlText w:val=""/>
      <w:lvlJc w:val="left"/>
      <w:pPr>
        <w:ind w:left="284" w:hanging="284"/>
      </w:pPr>
      <w:rPr>
        <w:rFonts w:ascii="Wingdings" w:hAnsi="Wingdings" w:hint="default"/>
        <w:color w:val="007A3D"/>
      </w:rPr>
    </w:lvl>
    <w:lvl w:ilvl="1">
      <w:start w:val="1"/>
      <w:numFmt w:val="bullet"/>
      <w:pStyle w:val="APDBulletsNiveau2"/>
      <w:lvlText w:val=""/>
      <w:lvlJc w:val="left"/>
      <w:pPr>
        <w:ind w:left="568" w:hanging="284"/>
      </w:pPr>
      <w:rPr>
        <w:rFonts w:ascii="Wingdings" w:hAnsi="Wingdings" w:hint="default"/>
        <w:color w:val="007A3D"/>
      </w:rPr>
    </w:lvl>
    <w:lvl w:ilvl="2">
      <w:start w:val="1"/>
      <w:numFmt w:val="bullet"/>
      <w:lvlText w:val=""/>
      <w:lvlJc w:val="left"/>
      <w:pPr>
        <w:ind w:left="852" w:hanging="284"/>
      </w:pPr>
      <w:rPr>
        <w:rFonts w:ascii="Wingdings" w:hAnsi="Wingdings" w:hint="default"/>
        <w:color w:val="007A3D"/>
      </w:rPr>
    </w:lvl>
    <w:lvl w:ilvl="3">
      <w:start w:val="1"/>
      <w:numFmt w:val="bullet"/>
      <w:lvlText w:val=""/>
      <w:lvlJc w:val="left"/>
      <w:pPr>
        <w:ind w:left="1136" w:hanging="284"/>
      </w:pPr>
      <w:rPr>
        <w:rFonts w:ascii="Symbol" w:hAnsi="Symbol" w:hint="default"/>
        <w:color w:val="007A3D"/>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 w15:restartNumberingAfterBreak="0">
    <w:nsid w:val="0C037881"/>
    <w:multiLevelType w:val="multilevel"/>
    <w:tmpl w:val="8E2E1EB0"/>
    <w:name w:val="APD_Hoofdstuknummering"/>
    <w:lvl w:ilvl="0">
      <w:start w:val="1"/>
      <w:numFmt w:val="decimal"/>
      <w:pStyle w:val="APDKop1"/>
      <w:lvlText w:val="%1"/>
      <w:lvlJc w:val="left"/>
      <w:pPr>
        <w:ind w:left="709" w:hanging="709"/>
      </w:pPr>
      <w:rPr>
        <w:rFonts w:hint="default"/>
      </w:rPr>
    </w:lvl>
    <w:lvl w:ilvl="1">
      <w:start w:val="1"/>
      <w:numFmt w:val="decimal"/>
      <w:pStyle w:val="APDKop2"/>
      <w:lvlText w:val="%1.%2"/>
      <w:lvlJc w:val="left"/>
      <w:pPr>
        <w:ind w:left="709" w:hanging="709"/>
      </w:pPr>
      <w:rPr>
        <w:rFonts w:hint="default"/>
      </w:rPr>
    </w:lvl>
    <w:lvl w:ilvl="2">
      <w:start w:val="1"/>
      <w:numFmt w:val="decimal"/>
      <w:pStyle w:val="APDKop3"/>
      <w:lvlText w:val="%1.%2.%3"/>
      <w:lvlJc w:val="left"/>
      <w:pPr>
        <w:ind w:left="709" w:hanging="709"/>
      </w:pPr>
      <w:rPr>
        <w:rFonts w:hint="default"/>
      </w:rPr>
    </w:lvl>
    <w:lvl w:ilvl="3">
      <w:start w:val="1"/>
      <w:numFmt w:val="decimal"/>
      <w:pStyle w:val="APDKop4"/>
      <w:lvlText w:val="%1.%2.%3.%4"/>
      <w:lvlJc w:val="left"/>
      <w:pPr>
        <w:ind w:left="0" w:firstLine="0"/>
      </w:pPr>
      <w:rPr>
        <w:rFonts w:hint="default"/>
      </w:rPr>
    </w:lvl>
    <w:lvl w:ilvl="4">
      <w:start w:val="1"/>
      <w:numFmt w:val="decimal"/>
      <w:pStyle w:val="APDKop5"/>
      <w:suff w:val="space"/>
      <w:lvlText w:val="%1.%2.%3.%4.%5"/>
      <w:lvlJc w:val="left"/>
      <w:pPr>
        <w:ind w:left="0" w:firstLine="0"/>
      </w:pPr>
      <w:rPr>
        <w:rFonts w:hint="default"/>
      </w:rPr>
    </w:lvl>
    <w:lvl w:ilvl="5">
      <w:start w:val="1"/>
      <w:numFmt w:val="decimal"/>
      <w:pStyle w:val="APDKop6"/>
      <w:suff w:val="space"/>
      <w:lvlText w:val="%1.%2.%3.%4.%5.%6"/>
      <w:lvlJc w:val="left"/>
      <w:pPr>
        <w:ind w:left="0" w:firstLine="0"/>
      </w:pPr>
      <w:rPr>
        <w:rFonts w:hint="default"/>
      </w:rPr>
    </w:lvl>
    <w:lvl w:ilvl="6">
      <w:start w:val="1"/>
      <w:numFmt w:val="decimal"/>
      <w:pStyle w:val="APDKop7"/>
      <w:suff w:val="space"/>
      <w:lvlText w:val="%1.%2.%3.%4.%5.%6.%7"/>
      <w:lvlJc w:val="left"/>
      <w:pPr>
        <w:ind w:left="0" w:firstLine="0"/>
      </w:pPr>
      <w:rPr>
        <w:rFonts w:hint="default"/>
      </w:rPr>
    </w:lvl>
    <w:lvl w:ilvl="7">
      <w:start w:val="1"/>
      <w:numFmt w:val="decimal"/>
      <w:pStyle w:val="APDKop8"/>
      <w:suff w:val="space"/>
      <w:lvlText w:val="%1.%2.%3.%4.%5.%6.%7.%8"/>
      <w:lvlJc w:val="left"/>
      <w:pPr>
        <w:ind w:left="0" w:firstLine="0"/>
      </w:pPr>
      <w:rPr>
        <w:rFonts w:hint="default"/>
      </w:rPr>
    </w:lvl>
    <w:lvl w:ilvl="8">
      <w:start w:val="1"/>
      <w:numFmt w:val="decimal"/>
      <w:pStyle w:val="APDKop9"/>
      <w:suff w:val="space"/>
      <w:lvlText w:val="%1.%2.%3.%4.%5.%6.%7.%8.%9"/>
      <w:lvlJc w:val="left"/>
      <w:pPr>
        <w:ind w:left="0" w:firstLine="0"/>
      </w:pPr>
      <w:rPr>
        <w:rFonts w:hint="default"/>
      </w:rPr>
    </w:lvl>
  </w:abstractNum>
  <w:abstractNum w:abstractNumId="2" w15:restartNumberingAfterBreak="0">
    <w:nsid w:val="16DC19F4"/>
    <w:multiLevelType w:val="hybridMultilevel"/>
    <w:tmpl w:val="F500C596"/>
    <w:lvl w:ilvl="0" w:tplc="600892A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5D6B9B"/>
    <w:multiLevelType w:val="multilevel"/>
    <w:tmpl w:val="718EDD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FAD63C9"/>
    <w:multiLevelType w:val="multilevel"/>
    <w:tmpl w:val="9EF2128A"/>
    <w:name w:val="Kopnummers"/>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 w15:restartNumberingAfterBreak="0">
    <w:nsid w:val="6FF731FD"/>
    <w:multiLevelType w:val="hybridMultilevel"/>
    <w:tmpl w:val="CA26C078"/>
    <w:lvl w:ilvl="0" w:tplc="23387DE2">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pStyle w:val="APDBulletsNiveau1"/>
        <w:lvlText w:val=""/>
        <w:lvlJc w:val="left"/>
        <w:pPr>
          <w:ind w:left="284" w:hanging="284"/>
        </w:pPr>
        <w:rPr>
          <w:rFonts w:ascii="Wingdings" w:hAnsi="Wingdings" w:hint="default"/>
          <w:color w:val="007A3D"/>
          <w:lang w:val="nl-NL"/>
        </w:rPr>
      </w:lvl>
    </w:lvlOverride>
  </w:num>
  <w:num w:numId="3">
    <w:abstractNumId w:val="0"/>
    <w:lvlOverride w:ilvl="0">
      <w:lvl w:ilvl="0">
        <w:start w:val="1"/>
        <w:numFmt w:val="bullet"/>
        <w:pStyle w:val="APDBulletsNiveau1"/>
        <w:lvlText w:val=""/>
        <w:lvlJc w:val="left"/>
        <w:pPr>
          <w:ind w:left="284" w:hanging="284"/>
        </w:pPr>
        <w:rPr>
          <w:rFonts w:ascii="Wingdings" w:hAnsi="Wingdings" w:hint="default"/>
          <w:color w:val="007A3D"/>
          <w:lang w:val="nl-NL"/>
        </w:rPr>
      </w:lvl>
    </w:lvlOverride>
  </w:num>
  <w:num w:numId="4">
    <w:abstractNumId w:val="3"/>
  </w:num>
  <w:num w:numId="5">
    <w:abstractNumId w:val="3"/>
  </w:num>
  <w:num w:numId="6">
    <w:abstractNumId w:val="3"/>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23"/>
    <w:rsid w:val="00031A18"/>
    <w:rsid w:val="000E08C0"/>
    <w:rsid w:val="00173B71"/>
    <w:rsid w:val="001F4982"/>
    <w:rsid w:val="00251619"/>
    <w:rsid w:val="00341C33"/>
    <w:rsid w:val="003D4091"/>
    <w:rsid w:val="003F6F4E"/>
    <w:rsid w:val="00463993"/>
    <w:rsid w:val="00463F2A"/>
    <w:rsid w:val="00472748"/>
    <w:rsid w:val="004C18BA"/>
    <w:rsid w:val="004D5A77"/>
    <w:rsid w:val="0058032D"/>
    <w:rsid w:val="00604DD5"/>
    <w:rsid w:val="0061442A"/>
    <w:rsid w:val="00623EA1"/>
    <w:rsid w:val="00686371"/>
    <w:rsid w:val="006A6AC8"/>
    <w:rsid w:val="00714AA1"/>
    <w:rsid w:val="0074680B"/>
    <w:rsid w:val="00762FA9"/>
    <w:rsid w:val="00764D23"/>
    <w:rsid w:val="00795322"/>
    <w:rsid w:val="007E1A9E"/>
    <w:rsid w:val="007E5F3E"/>
    <w:rsid w:val="008177F7"/>
    <w:rsid w:val="008D024E"/>
    <w:rsid w:val="00980838"/>
    <w:rsid w:val="00985FA2"/>
    <w:rsid w:val="009B45DD"/>
    <w:rsid w:val="009C6361"/>
    <w:rsid w:val="009D14CB"/>
    <w:rsid w:val="00A76187"/>
    <w:rsid w:val="00A873AA"/>
    <w:rsid w:val="00B30463"/>
    <w:rsid w:val="00B475D5"/>
    <w:rsid w:val="00BF28C6"/>
    <w:rsid w:val="00C06002"/>
    <w:rsid w:val="00C95DB8"/>
    <w:rsid w:val="00EA4E70"/>
    <w:rsid w:val="00EA6A64"/>
    <w:rsid w:val="00EF1FFE"/>
    <w:rsid w:val="00F10D02"/>
    <w:rsid w:val="00F1108A"/>
    <w:rsid w:val="00F24481"/>
    <w:rsid w:val="00F96E2A"/>
    <w:rsid w:val="00FA0A73"/>
    <w:rsid w:val="00FA5FE4"/>
    <w:rsid w:val="00FB134B"/>
    <w:rsid w:val="00FC2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5337C-0383-4F30-B89E-A12D4D01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3D4091"/>
    <w:pPr>
      <w:tabs>
        <w:tab w:val="left" w:pos="709"/>
        <w:tab w:val="left" w:pos="1134"/>
        <w:tab w:val="left" w:pos="2268"/>
        <w:tab w:val="left" w:pos="3402"/>
        <w:tab w:val="left" w:pos="4536"/>
        <w:tab w:val="left" w:pos="5670"/>
        <w:tab w:val="right" w:pos="9639"/>
      </w:tabs>
      <w:spacing w:after="120" w:line="240" w:lineRule="auto"/>
      <w:jc w:val="both"/>
    </w:pPr>
    <w:rPr>
      <w:rFonts w:ascii="Arial" w:hAnsi="Arial" w:cs="Times New Roman"/>
      <w:sz w:val="20"/>
    </w:rPr>
  </w:style>
  <w:style w:type="paragraph" w:styleId="Kop1">
    <w:name w:val="heading 1"/>
    <w:basedOn w:val="APDKop1"/>
    <w:next w:val="Standaard"/>
    <w:link w:val="Kop1Char"/>
    <w:uiPriority w:val="9"/>
    <w:rsid w:val="00C06002"/>
  </w:style>
  <w:style w:type="paragraph" w:styleId="Kop2">
    <w:name w:val="heading 2"/>
    <w:basedOn w:val="APDKop2"/>
    <w:next w:val="Standaard"/>
    <w:link w:val="Kop2Char"/>
    <w:uiPriority w:val="9"/>
    <w:unhideWhenUsed/>
    <w:rsid w:val="00C06002"/>
  </w:style>
  <w:style w:type="paragraph" w:styleId="Kop3">
    <w:name w:val="heading 3"/>
    <w:basedOn w:val="APDKop3"/>
    <w:next w:val="Standaard"/>
    <w:link w:val="Kop3Char"/>
    <w:uiPriority w:val="9"/>
    <w:unhideWhenUsed/>
    <w:rsid w:val="00C06002"/>
  </w:style>
  <w:style w:type="paragraph" w:styleId="Kop4">
    <w:name w:val="heading 4"/>
    <w:basedOn w:val="APDKop4"/>
    <w:next w:val="Standaard"/>
    <w:link w:val="Kop4Char"/>
    <w:uiPriority w:val="9"/>
    <w:unhideWhenUsed/>
    <w:rsid w:val="00C06002"/>
  </w:style>
  <w:style w:type="paragraph" w:styleId="Kop5">
    <w:name w:val="heading 5"/>
    <w:basedOn w:val="APDKop5"/>
    <w:next w:val="Standaard"/>
    <w:link w:val="Kop5Char"/>
    <w:uiPriority w:val="9"/>
    <w:unhideWhenUsed/>
    <w:rsid w:val="00C06002"/>
    <w:pPr>
      <w:outlineLvl w:val="4"/>
    </w:pPr>
  </w:style>
  <w:style w:type="paragraph" w:styleId="Kop6">
    <w:name w:val="heading 6"/>
    <w:basedOn w:val="APDKop6"/>
    <w:next w:val="Standaard"/>
    <w:link w:val="Kop6Char"/>
    <w:uiPriority w:val="9"/>
    <w:unhideWhenUsed/>
    <w:rsid w:val="00C06002"/>
    <w:pPr>
      <w:outlineLvl w:val="5"/>
    </w:pPr>
  </w:style>
  <w:style w:type="paragraph" w:styleId="Kop7">
    <w:name w:val="heading 7"/>
    <w:basedOn w:val="APDKop7"/>
    <w:next w:val="Standaard"/>
    <w:link w:val="Kop7Char"/>
    <w:uiPriority w:val="9"/>
    <w:unhideWhenUsed/>
    <w:rsid w:val="00C06002"/>
    <w:pPr>
      <w:outlineLvl w:val="6"/>
    </w:pPr>
  </w:style>
  <w:style w:type="paragraph" w:styleId="Kop8">
    <w:name w:val="heading 8"/>
    <w:basedOn w:val="APDKop8"/>
    <w:next w:val="Standaard"/>
    <w:link w:val="Kop8Char"/>
    <w:uiPriority w:val="9"/>
    <w:unhideWhenUsed/>
    <w:rsid w:val="00C06002"/>
    <w:pPr>
      <w:outlineLvl w:val="7"/>
    </w:pPr>
  </w:style>
  <w:style w:type="paragraph" w:styleId="Kop9">
    <w:name w:val="heading 9"/>
    <w:basedOn w:val="APDKop9"/>
    <w:next w:val="Standaard"/>
    <w:link w:val="Kop9Char"/>
    <w:uiPriority w:val="9"/>
    <w:unhideWhenUsed/>
    <w:rsid w:val="00C06002"/>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PDStandaard">
    <w:name w:val="APD___Standaard"/>
    <w:qFormat/>
    <w:rsid w:val="007E1A9E"/>
    <w:pPr>
      <w:tabs>
        <w:tab w:val="left" w:pos="709"/>
        <w:tab w:val="left" w:pos="1134"/>
        <w:tab w:val="left" w:pos="2268"/>
        <w:tab w:val="left" w:pos="3402"/>
        <w:tab w:val="left" w:pos="4536"/>
        <w:tab w:val="left" w:pos="5670"/>
        <w:tab w:val="right" w:pos="9639"/>
      </w:tabs>
      <w:spacing w:after="0" w:line="240" w:lineRule="auto"/>
      <w:jc w:val="both"/>
    </w:pPr>
    <w:rPr>
      <w:rFonts w:ascii="Arial" w:hAnsi="Arial" w:cs="Times New Roman"/>
      <w:sz w:val="20"/>
    </w:rPr>
  </w:style>
  <w:style w:type="paragraph" w:customStyle="1" w:styleId="APDStandaardLinks">
    <w:name w:val="APD___Standaard_Links"/>
    <w:basedOn w:val="APDStandaard"/>
    <w:qFormat/>
    <w:rsid w:val="00463993"/>
    <w:pPr>
      <w:jc w:val="left"/>
    </w:pPr>
    <w:rPr>
      <w:szCs w:val="18"/>
      <w:lang w:val="en-US"/>
    </w:rPr>
  </w:style>
  <w:style w:type="paragraph" w:customStyle="1" w:styleId="APDBulletsNiveau1">
    <w:name w:val="APD_Bullets_Niveau1"/>
    <w:basedOn w:val="APDStandaardLinks"/>
    <w:qFormat/>
    <w:rsid w:val="00463993"/>
    <w:pPr>
      <w:numPr>
        <w:numId w:val="3"/>
      </w:numPr>
    </w:pPr>
  </w:style>
  <w:style w:type="paragraph" w:customStyle="1" w:styleId="APDBulletsNiveau2">
    <w:name w:val="APD_Bullets_Niveau2"/>
    <w:basedOn w:val="APDStandaardLinks"/>
    <w:qFormat/>
    <w:rsid w:val="00463993"/>
    <w:pPr>
      <w:numPr>
        <w:ilvl w:val="1"/>
        <w:numId w:val="3"/>
      </w:numPr>
    </w:pPr>
  </w:style>
  <w:style w:type="character" w:customStyle="1" w:styleId="Kop1Char">
    <w:name w:val="Kop 1 Char"/>
    <w:basedOn w:val="Standaardalinea-lettertype"/>
    <w:link w:val="Kop1"/>
    <w:uiPriority w:val="9"/>
    <w:rsid w:val="00C06002"/>
    <w:rPr>
      <w:rFonts w:ascii="Arial" w:eastAsia="Times New Roman" w:hAnsi="Arial" w:cs="Arial"/>
      <w:b/>
      <w:bCs/>
      <w:color w:val="007A3D"/>
      <w:kern w:val="32"/>
      <w:sz w:val="28"/>
    </w:rPr>
  </w:style>
  <w:style w:type="paragraph" w:customStyle="1" w:styleId="APDColofonregel">
    <w:name w:val="APD_Colofonregel"/>
    <w:basedOn w:val="Standaard"/>
    <w:rsid w:val="00463993"/>
    <w:pPr>
      <w:tabs>
        <w:tab w:val="left" w:pos="2835"/>
      </w:tabs>
    </w:pPr>
  </w:style>
  <w:style w:type="paragraph" w:styleId="Inhopg2">
    <w:name w:val="toc 2"/>
    <w:basedOn w:val="APDStandaard"/>
    <w:next w:val="APDStandaard"/>
    <w:uiPriority w:val="39"/>
    <w:unhideWhenUsed/>
    <w:rsid w:val="00B475D5"/>
    <w:pPr>
      <w:tabs>
        <w:tab w:val="clear" w:pos="1134"/>
        <w:tab w:val="clear" w:pos="2268"/>
        <w:tab w:val="clear" w:pos="3402"/>
        <w:tab w:val="clear" w:pos="4536"/>
        <w:tab w:val="clear" w:pos="5670"/>
        <w:tab w:val="left" w:pos="851"/>
        <w:tab w:val="right" w:leader="dot" w:pos="9639"/>
      </w:tabs>
      <w:spacing w:after="100"/>
    </w:pPr>
    <w:rPr>
      <w:noProof/>
    </w:rPr>
  </w:style>
  <w:style w:type="paragraph" w:styleId="Inhopg1">
    <w:name w:val="toc 1"/>
    <w:basedOn w:val="APDStandaard"/>
    <w:next w:val="APDStandaard"/>
    <w:uiPriority w:val="39"/>
    <w:unhideWhenUsed/>
    <w:rsid w:val="00EA4E70"/>
    <w:pPr>
      <w:tabs>
        <w:tab w:val="clear" w:pos="1134"/>
        <w:tab w:val="clear" w:pos="2268"/>
        <w:tab w:val="clear" w:pos="3402"/>
        <w:tab w:val="clear" w:pos="4536"/>
        <w:tab w:val="clear" w:pos="5670"/>
        <w:tab w:val="clear" w:pos="9639"/>
        <w:tab w:val="left" w:pos="851"/>
        <w:tab w:val="right" w:leader="dot" w:pos="9628"/>
      </w:tabs>
      <w:spacing w:after="100"/>
    </w:pPr>
    <w:rPr>
      <w:noProof/>
    </w:rPr>
  </w:style>
  <w:style w:type="character" w:styleId="Hyperlink">
    <w:name w:val="Hyperlink"/>
    <w:basedOn w:val="Standaardalinea-lettertype"/>
    <w:uiPriority w:val="99"/>
    <w:unhideWhenUsed/>
    <w:rsid w:val="00985FA2"/>
    <w:rPr>
      <w:color w:val="607C8C"/>
      <w:u w:val="single"/>
    </w:rPr>
  </w:style>
  <w:style w:type="paragraph" w:customStyle="1" w:styleId="APDKop1">
    <w:name w:val="APD__Kop1"/>
    <w:basedOn w:val="APDStandaard"/>
    <w:next w:val="APDStandaard"/>
    <w:qFormat/>
    <w:rsid w:val="009D14CB"/>
    <w:pPr>
      <w:numPr>
        <w:numId w:val="9"/>
      </w:numPr>
      <w:outlineLvl w:val="0"/>
    </w:pPr>
    <w:rPr>
      <w:rFonts w:cs="Arial"/>
      <w:b/>
      <w:bCs/>
      <w:color w:val="007A3D"/>
      <w:kern w:val="32"/>
      <w:sz w:val="28"/>
    </w:rPr>
  </w:style>
  <w:style w:type="paragraph" w:customStyle="1" w:styleId="APDKop1zondernummereninhoudsopgave">
    <w:name w:val="APD_Kop1_zonder_nummer_en_inhoudsopgave"/>
    <w:basedOn w:val="APDKop1"/>
    <w:next w:val="APDStandaard"/>
    <w:qFormat/>
    <w:rsid w:val="00463993"/>
    <w:pPr>
      <w:numPr>
        <w:numId w:val="0"/>
      </w:numPr>
      <w:outlineLvl w:val="9"/>
    </w:pPr>
  </w:style>
  <w:style w:type="paragraph" w:customStyle="1" w:styleId="APDKop2">
    <w:name w:val="APD__Kop2"/>
    <w:basedOn w:val="APDStandaard"/>
    <w:next w:val="APDStandaard"/>
    <w:qFormat/>
    <w:rsid w:val="009D14CB"/>
    <w:pPr>
      <w:numPr>
        <w:ilvl w:val="1"/>
        <w:numId w:val="9"/>
      </w:numPr>
      <w:spacing w:after="100"/>
      <w:outlineLvl w:val="1"/>
    </w:pPr>
    <w:rPr>
      <w:rFonts w:cs="Arial"/>
      <w:bCs/>
      <w:iCs/>
      <w:color w:val="007A3D"/>
      <w:sz w:val="24"/>
      <w:szCs w:val="28"/>
    </w:rPr>
  </w:style>
  <w:style w:type="character" w:customStyle="1" w:styleId="Kop2Char">
    <w:name w:val="Kop 2 Char"/>
    <w:basedOn w:val="Standaardalinea-lettertype"/>
    <w:link w:val="Kop2"/>
    <w:uiPriority w:val="9"/>
    <w:rsid w:val="00C06002"/>
    <w:rPr>
      <w:rFonts w:ascii="Arial" w:eastAsia="Times New Roman" w:hAnsi="Arial" w:cs="Arial"/>
      <w:bCs/>
      <w:iCs/>
      <w:color w:val="007A3D"/>
      <w:sz w:val="24"/>
      <w:szCs w:val="28"/>
    </w:rPr>
  </w:style>
  <w:style w:type="paragraph" w:customStyle="1" w:styleId="APDKop3">
    <w:name w:val="APD__Kop3"/>
    <w:basedOn w:val="APDStandaard"/>
    <w:next w:val="APDStandaard"/>
    <w:qFormat/>
    <w:rsid w:val="00463F2A"/>
    <w:pPr>
      <w:numPr>
        <w:ilvl w:val="2"/>
        <w:numId w:val="9"/>
      </w:numPr>
      <w:spacing w:after="100"/>
      <w:outlineLvl w:val="2"/>
    </w:pPr>
    <w:rPr>
      <w:rFonts w:cs="Arial"/>
      <w:bCs/>
      <w:color w:val="007A3D"/>
      <w:szCs w:val="26"/>
    </w:rPr>
  </w:style>
  <w:style w:type="character" w:customStyle="1" w:styleId="Kop3Char">
    <w:name w:val="Kop 3 Char"/>
    <w:basedOn w:val="Standaardalinea-lettertype"/>
    <w:link w:val="Kop3"/>
    <w:uiPriority w:val="9"/>
    <w:rsid w:val="00C06002"/>
    <w:rPr>
      <w:rFonts w:ascii="Arial" w:eastAsia="Times New Roman" w:hAnsi="Arial" w:cs="Arial"/>
      <w:bCs/>
      <w:color w:val="007A3D"/>
      <w:sz w:val="20"/>
      <w:szCs w:val="26"/>
    </w:rPr>
  </w:style>
  <w:style w:type="paragraph" w:customStyle="1" w:styleId="APDKop4">
    <w:name w:val="APD__Kop4"/>
    <w:basedOn w:val="APDStandaard"/>
    <w:next w:val="APDStandaard"/>
    <w:rsid w:val="00463F2A"/>
    <w:pPr>
      <w:numPr>
        <w:ilvl w:val="3"/>
        <w:numId w:val="9"/>
      </w:numPr>
      <w:spacing w:after="100"/>
      <w:outlineLvl w:val="3"/>
    </w:pPr>
    <w:rPr>
      <w:bCs/>
      <w:iCs/>
      <w:color w:val="007A3D"/>
      <w:szCs w:val="28"/>
    </w:rPr>
  </w:style>
  <w:style w:type="character" w:customStyle="1" w:styleId="Kop4Char">
    <w:name w:val="Kop 4 Char"/>
    <w:basedOn w:val="Standaardalinea-lettertype"/>
    <w:link w:val="Kop4"/>
    <w:uiPriority w:val="9"/>
    <w:rsid w:val="00C06002"/>
    <w:rPr>
      <w:rFonts w:ascii="Arial" w:eastAsia="Times New Roman" w:hAnsi="Arial" w:cs="Times New Roman"/>
      <w:bCs/>
      <w:iCs/>
      <w:color w:val="007A3D"/>
      <w:sz w:val="20"/>
      <w:szCs w:val="28"/>
    </w:rPr>
  </w:style>
  <w:style w:type="paragraph" w:customStyle="1" w:styleId="APDSubtitel">
    <w:name w:val="APD_Subtitel"/>
    <w:basedOn w:val="APDStandaardLinks"/>
    <w:next w:val="Standaard"/>
    <w:rsid w:val="00463993"/>
    <w:pPr>
      <w:spacing w:line="360" w:lineRule="auto"/>
    </w:pPr>
    <w:rPr>
      <w:rFonts w:cs="Arial"/>
      <w:b/>
      <w:bCs/>
      <w:color w:val="007A3D"/>
      <w:sz w:val="28"/>
      <w:szCs w:val="32"/>
    </w:rPr>
  </w:style>
  <w:style w:type="paragraph" w:customStyle="1" w:styleId="APDTitel">
    <w:name w:val="APD_Titel"/>
    <w:basedOn w:val="APDStandaardLinks"/>
    <w:next w:val="Standaard"/>
    <w:qFormat/>
    <w:rsid w:val="00463993"/>
    <w:pPr>
      <w:spacing w:line="360" w:lineRule="auto"/>
    </w:pPr>
    <w:rPr>
      <w:b/>
      <w:color w:val="007A3D"/>
      <w:sz w:val="28"/>
    </w:rPr>
  </w:style>
  <w:style w:type="paragraph" w:styleId="Kopvaninhoudsopgave">
    <w:name w:val="TOC Heading"/>
    <w:basedOn w:val="APDKop1zondernummereninhoudsopgave"/>
    <w:next w:val="Standaard"/>
    <w:uiPriority w:val="39"/>
    <w:unhideWhenUsed/>
    <w:rsid w:val="00985FA2"/>
  </w:style>
  <w:style w:type="paragraph" w:styleId="Inhopg3">
    <w:name w:val="toc 3"/>
    <w:basedOn w:val="Inhopg2"/>
    <w:next w:val="Standaard"/>
    <w:uiPriority w:val="39"/>
    <w:unhideWhenUsed/>
    <w:rsid w:val="00B475D5"/>
  </w:style>
  <w:style w:type="paragraph" w:styleId="Inhopg4">
    <w:name w:val="toc 4"/>
    <w:basedOn w:val="Inhopg3"/>
    <w:next w:val="Standaard"/>
    <w:uiPriority w:val="39"/>
    <w:unhideWhenUsed/>
    <w:rsid w:val="00B475D5"/>
  </w:style>
  <w:style w:type="character" w:customStyle="1" w:styleId="Kop5Char">
    <w:name w:val="Kop 5 Char"/>
    <w:basedOn w:val="Standaardalinea-lettertype"/>
    <w:link w:val="Kop5"/>
    <w:uiPriority w:val="9"/>
    <w:rsid w:val="00C06002"/>
    <w:rPr>
      <w:rFonts w:ascii="Arial" w:eastAsia="Times New Roman" w:hAnsi="Arial" w:cs="Times New Roman"/>
      <w:color w:val="007A3D"/>
      <w:sz w:val="20"/>
    </w:rPr>
  </w:style>
  <w:style w:type="paragraph" w:customStyle="1" w:styleId="APDKop5">
    <w:name w:val="APD__Kop5"/>
    <w:basedOn w:val="APDStandaard"/>
    <w:next w:val="APDStandaard"/>
    <w:rsid w:val="0058032D"/>
    <w:pPr>
      <w:numPr>
        <w:ilvl w:val="4"/>
        <w:numId w:val="9"/>
      </w:numPr>
      <w:tabs>
        <w:tab w:val="left" w:pos="851"/>
      </w:tabs>
    </w:pPr>
    <w:rPr>
      <w:color w:val="007A3D"/>
    </w:rPr>
  </w:style>
  <w:style w:type="character" w:customStyle="1" w:styleId="Kop6Char">
    <w:name w:val="Kop 6 Char"/>
    <w:basedOn w:val="Standaardalinea-lettertype"/>
    <w:link w:val="Kop6"/>
    <w:uiPriority w:val="9"/>
    <w:rsid w:val="00C06002"/>
    <w:rPr>
      <w:rFonts w:ascii="Arial" w:eastAsia="Times New Roman" w:hAnsi="Arial" w:cs="Times New Roman"/>
      <w:color w:val="007A3D"/>
      <w:sz w:val="20"/>
    </w:rPr>
  </w:style>
  <w:style w:type="character" w:customStyle="1" w:styleId="Kop7Char">
    <w:name w:val="Kop 7 Char"/>
    <w:basedOn w:val="Standaardalinea-lettertype"/>
    <w:link w:val="Kop7"/>
    <w:uiPriority w:val="9"/>
    <w:rsid w:val="00C06002"/>
    <w:rPr>
      <w:rFonts w:ascii="Arial" w:eastAsia="Times New Roman" w:hAnsi="Arial" w:cs="Times New Roman"/>
      <w:color w:val="007A3D"/>
      <w:sz w:val="20"/>
    </w:rPr>
  </w:style>
  <w:style w:type="character" w:customStyle="1" w:styleId="Kop8Char">
    <w:name w:val="Kop 8 Char"/>
    <w:basedOn w:val="Standaardalinea-lettertype"/>
    <w:link w:val="Kop8"/>
    <w:uiPriority w:val="9"/>
    <w:rsid w:val="00C06002"/>
    <w:rPr>
      <w:rFonts w:ascii="Arial" w:eastAsia="Times New Roman" w:hAnsi="Arial" w:cs="Times New Roman"/>
      <w:color w:val="007A3D"/>
      <w:sz w:val="20"/>
    </w:rPr>
  </w:style>
  <w:style w:type="character" w:customStyle="1" w:styleId="Kop9Char">
    <w:name w:val="Kop 9 Char"/>
    <w:basedOn w:val="Standaardalinea-lettertype"/>
    <w:link w:val="Kop9"/>
    <w:uiPriority w:val="9"/>
    <w:rsid w:val="00C06002"/>
    <w:rPr>
      <w:rFonts w:ascii="Arial" w:eastAsia="Times New Roman" w:hAnsi="Arial" w:cs="Times New Roman"/>
      <w:color w:val="007A3D"/>
      <w:sz w:val="20"/>
    </w:rPr>
  </w:style>
  <w:style w:type="paragraph" w:customStyle="1" w:styleId="APDKop6">
    <w:name w:val="APD__Kop6"/>
    <w:basedOn w:val="APDStandaard"/>
    <w:next w:val="APDStandaard"/>
    <w:rsid w:val="00463F2A"/>
    <w:pPr>
      <w:numPr>
        <w:ilvl w:val="5"/>
        <w:numId w:val="9"/>
      </w:numPr>
      <w:tabs>
        <w:tab w:val="left" w:pos="992"/>
      </w:tabs>
    </w:pPr>
    <w:rPr>
      <w:color w:val="007A3D"/>
    </w:rPr>
  </w:style>
  <w:style w:type="paragraph" w:customStyle="1" w:styleId="APDKop7">
    <w:name w:val="APD__Kop7"/>
    <w:basedOn w:val="APDStandaard"/>
    <w:next w:val="APDStandaard"/>
    <w:rsid w:val="00463F2A"/>
    <w:pPr>
      <w:numPr>
        <w:ilvl w:val="6"/>
        <w:numId w:val="9"/>
      </w:numPr>
    </w:pPr>
    <w:rPr>
      <w:color w:val="007A3D"/>
    </w:rPr>
  </w:style>
  <w:style w:type="paragraph" w:customStyle="1" w:styleId="APDKop8">
    <w:name w:val="APD__Kop8"/>
    <w:basedOn w:val="APDStandaard"/>
    <w:next w:val="APDStandaard"/>
    <w:rsid w:val="00463F2A"/>
    <w:pPr>
      <w:numPr>
        <w:ilvl w:val="7"/>
        <w:numId w:val="9"/>
      </w:numPr>
      <w:tabs>
        <w:tab w:val="clear" w:pos="1134"/>
        <w:tab w:val="left" w:pos="1276"/>
      </w:tabs>
    </w:pPr>
    <w:rPr>
      <w:color w:val="007A3D"/>
    </w:rPr>
  </w:style>
  <w:style w:type="paragraph" w:customStyle="1" w:styleId="APDKop9">
    <w:name w:val="APD__Kop9"/>
    <w:basedOn w:val="APDStandaard"/>
    <w:next w:val="APDStandaard"/>
    <w:rsid w:val="00463F2A"/>
    <w:pPr>
      <w:numPr>
        <w:ilvl w:val="8"/>
        <w:numId w:val="9"/>
      </w:numPr>
      <w:tabs>
        <w:tab w:val="clear" w:pos="1134"/>
        <w:tab w:val="left" w:pos="1418"/>
      </w:tabs>
    </w:pPr>
    <w:rPr>
      <w:color w:val="007A3D"/>
    </w:rPr>
  </w:style>
  <w:style w:type="paragraph" w:customStyle="1" w:styleId="APDKop2zondernummereninhoudsopgave">
    <w:name w:val="APD_Kop2_zonder_nummer_en_inhoudsopgave"/>
    <w:basedOn w:val="APDKop2"/>
    <w:next w:val="APDStandaard"/>
    <w:qFormat/>
    <w:rsid w:val="004C18BA"/>
    <w:pPr>
      <w:numPr>
        <w:ilvl w:val="0"/>
        <w:numId w:val="0"/>
      </w:numPr>
      <w:outlineLvl w:val="9"/>
    </w:pPr>
  </w:style>
  <w:style w:type="paragraph" w:customStyle="1" w:styleId="APDKop3zondernummereninhoudsopgave">
    <w:name w:val="APD_Kop3_zonder_nummer_en_inhoudsopgave"/>
    <w:basedOn w:val="APDKop3"/>
    <w:next w:val="APDStandaard"/>
    <w:qFormat/>
    <w:rsid w:val="004C18BA"/>
    <w:pPr>
      <w:numPr>
        <w:ilvl w:val="0"/>
        <w:numId w:val="0"/>
      </w:numPr>
      <w:outlineLvl w:val="9"/>
    </w:pPr>
  </w:style>
  <w:style w:type="paragraph" w:customStyle="1" w:styleId="APDKop4zondernummereninhoudsopgave">
    <w:name w:val="APD_Kop4_zonder_nummer_en_inhoudsopgave"/>
    <w:basedOn w:val="APDKop4"/>
    <w:next w:val="APDStandaard"/>
    <w:qFormat/>
    <w:rsid w:val="004C18BA"/>
    <w:pPr>
      <w:numPr>
        <w:ilvl w:val="0"/>
        <w:numId w:val="0"/>
      </w:numPr>
      <w:outlineLvl w:val="9"/>
    </w:pPr>
  </w:style>
  <w:style w:type="paragraph" w:styleId="Lijstalinea">
    <w:name w:val="List Paragraph"/>
    <w:basedOn w:val="Standaard"/>
    <w:uiPriority w:val="34"/>
    <w:rsid w:val="00FC2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44D13-10CD-42E4-ABB9-71190A5A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AF56FE97.dotm</Template>
  <TotalTime>0</TotalTime>
  <Pages>1</Pages>
  <Words>394</Words>
  <Characters>2170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Gemeente Apeldoorn</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Schutte - Essenberg, M.J.J.</dc:creator>
  <cp:keywords/>
  <dc:description/>
  <cp:lastModifiedBy>Schutte - Essenberg, M.J.J.</cp:lastModifiedBy>
  <cp:revision>18</cp:revision>
  <dcterms:created xsi:type="dcterms:W3CDTF">2017-10-04T08:40:00Z</dcterms:created>
  <dcterms:modified xsi:type="dcterms:W3CDTF">2017-10-17T15:25:00Z</dcterms:modified>
</cp:coreProperties>
</file>